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8FF5CA1">
      <w:pPr>
        <w:pStyle w:val="4"/>
        <w:ind w:left="0" w:leftChars="0" w:firstLine="0" w:firstLineChars="0"/>
        <w:rPr>
          <w:rFonts w:hint="eastAsia" w:ascii="宋体" w:hAnsi="宋体" w:eastAsia="宋体" w:cs="宋体"/>
          <w:b/>
          <w:bCs/>
          <w:lang w:val="en-US" w:eastAsia="zh-CN"/>
        </w:rPr>
      </w:pPr>
      <w:r>
        <w:rPr>
          <w:rFonts w:hint="eastAsia" w:ascii="宋体" w:hAnsi="宋体" w:eastAsia="宋体" w:cs="宋体"/>
          <w:b/>
          <w:bCs/>
          <w:lang w:val="en-US" w:eastAsia="zh-CN"/>
        </w:rPr>
        <w:t>附件一</w:t>
      </w:r>
    </w:p>
    <w:p w14:paraId="2335E007">
      <w:pPr>
        <w:ind w:right="600"/>
        <w:jc w:val="both"/>
        <w:rPr>
          <w:rFonts w:hint="eastAsia" w:ascii="宋体" w:hAnsi="宋体" w:eastAsia="宋体" w:cs="宋体"/>
          <w:b/>
          <w:sz w:val="28"/>
          <w:szCs w:val="28"/>
          <w:lang w:eastAsia="zh-CN"/>
        </w:rPr>
      </w:pPr>
      <w:r>
        <w:rPr>
          <w:rFonts w:hint="eastAsia" w:ascii="宋体" w:hAnsi="宋体" w:eastAsia="宋体" w:cs="宋体"/>
          <w:b/>
          <w:sz w:val="28"/>
          <w:szCs w:val="28"/>
          <w:lang w:eastAsia="zh-CN"/>
        </w:rPr>
        <w:t>招生简章项目参考图片</w:t>
      </w:r>
    </w:p>
    <w:tbl>
      <w:tblPr>
        <w:tblStyle w:val="9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82"/>
        <w:gridCol w:w="1456"/>
        <w:gridCol w:w="6920"/>
      </w:tblGrid>
      <w:tr w14:paraId="4706300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8" w:hRule="atLeast"/>
        </w:trPr>
        <w:tc>
          <w:tcPr>
            <w:tcW w:w="782" w:type="dxa"/>
            <w:noWrap w:val="0"/>
            <w:vAlign w:val="center"/>
          </w:tcPr>
          <w:p w14:paraId="3EE1BEFA">
            <w:pPr>
              <w:pStyle w:val="4"/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val="en-US" w:eastAsia="zh-CN"/>
              </w:rPr>
              <w:t>序号</w:t>
            </w:r>
          </w:p>
        </w:tc>
        <w:tc>
          <w:tcPr>
            <w:tcW w:w="1456" w:type="dxa"/>
            <w:noWrap w:val="0"/>
            <w:vAlign w:val="center"/>
          </w:tcPr>
          <w:p w14:paraId="64D368F4">
            <w:pPr>
              <w:pStyle w:val="4"/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val="en-US" w:eastAsia="zh-CN"/>
              </w:rPr>
              <w:t>品名</w:t>
            </w:r>
          </w:p>
        </w:tc>
        <w:tc>
          <w:tcPr>
            <w:tcW w:w="6920" w:type="dxa"/>
            <w:noWrap w:val="0"/>
            <w:vAlign w:val="center"/>
          </w:tcPr>
          <w:p w14:paraId="3788141B">
            <w:pPr>
              <w:pStyle w:val="4"/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val="en-US" w:eastAsia="zh-CN"/>
              </w:rPr>
              <w:t>参考图片</w:t>
            </w:r>
          </w:p>
        </w:tc>
      </w:tr>
      <w:tr w14:paraId="2CAB956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2" w:hRule="atLeast"/>
        </w:trPr>
        <w:tc>
          <w:tcPr>
            <w:tcW w:w="782" w:type="dxa"/>
            <w:noWrap w:val="0"/>
            <w:vAlign w:val="center"/>
          </w:tcPr>
          <w:p w14:paraId="0BF38B53">
            <w:pPr>
              <w:pStyle w:val="4"/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1</w:t>
            </w:r>
          </w:p>
        </w:tc>
        <w:tc>
          <w:tcPr>
            <w:tcW w:w="1456" w:type="dxa"/>
            <w:noWrap w:val="0"/>
            <w:vAlign w:val="center"/>
          </w:tcPr>
          <w:p w14:paraId="14573B75"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招生简章小四折页</w:t>
            </w:r>
          </w:p>
        </w:tc>
        <w:tc>
          <w:tcPr>
            <w:tcW w:w="6920" w:type="dxa"/>
            <w:noWrap w:val="0"/>
            <w:vAlign w:val="center"/>
          </w:tcPr>
          <w:p w14:paraId="2211AFE8">
            <w:pPr>
              <w:pStyle w:val="7"/>
              <w:keepNext w:val="0"/>
              <w:keepLines w:val="0"/>
              <w:widowControl/>
              <w:suppressLineNumbers w:val="0"/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 xml:space="preserve"> </w:t>
            </w: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drawing>
                <wp:inline distT="0" distB="0" distL="114300" distR="114300">
                  <wp:extent cx="2792730" cy="1902460"/>
                  <wp:effectExtent l="0" t="0" r="7620" b="2540"/>
                  <wp:docPr id="3" name="图片 1" descr="5b5d31619d2dc25c4bf8f6b21310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1" descr="5b5d31619d2dc25c4bf8f6b21310219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2730" cy="1902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BA152A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93" w:hRule="atLeast"/>
        </w:trPr>
        <w:tc>
          <w:tcPr>
            <w:tcW w:w="782" w:type="dxa"/>
            <w:noWrap w:val="0"/>
            <w:vAlign w:val="center"/>
          </w:tcPr>
          <w:p w14:paraId="468405C3">
            <w:pPr>
              <w:pStyle w:val="4"/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2</w:t>
            </w:r>
          </w:p>
        </w:tc>
        <w:tc>
          <w:tcPr>
            <w:tcW w:w="1456" w:type="dxa"/>
            <w:noWrap w:val="0"/>
            <w:vAlign w:val="center"/>
          </w:tcPr>
          <w:p w14:paraId="44A3C425"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  <w:lang w:eastAsia="zh-CN"/>
              </w:rPr>
              <w:t>志愿填报公益手册</w:t>
            </w:r>
          </w:p>
        </w:tc>
        <w:tc>
          <w:tcPr>
            <w:tcW w:w="6920" w:type="dxa"/>
            <w:noWrap w:val="0"/>
            <w:vAlign w:val="center"/>
          </w:tcPr>
          <w:p w14:paraId="0E63178F">
            <w:pPr>
              <w:pStyle w:val="4"/>
              <w:ind w:left="0" w:leftChars="0" w:firstLine="0" w:firstLineChars="0"/>
              <w:jc w:val="both"/>
              <w:rPr>
                <w:rFonts w:hint="default" w:ascii="宋体" w:hAnsi="宋体" w:eastAsia="楷体_GB2312" w:cs="宋体"/>
                <w:vertAlign w:val="baseline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 xml:space="preserve">  </w:t>
            </w:r>
            <w:r>
              <w:rPr>
                <w:rFonts w:hint="default" w:ascii="宋体" w:hAnsi="宋体" w:eastAsia="楷体_GB2312" w:cs="宋体"/>
                <w:vertAlign w:val="baseline"/>
                <w:lang w:val="en-US" w:eastAsia="zh-CN"/>
              </w:rPr>
              <w:drawing>
                <wp:inline distT="0" distB="0" distL="114300" distR="114300">
                  <wp:extent cx="2298700" cy="2274570"/>
                  <wp:effectExtent l="0" t="0" r="11430" b="6350"/>
                  <wp:docPr id="2" name="图片 2" descr="2b8e45ae13dcef23063fefa4652c3f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2b8e45ae13dcef23063fefa4652c3f5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298700" cy="2274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0ACBD8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93" w:hRule="atLeast"/>
        </w:trPr>
        <w:tc>
          <w:tcPr>
            <w:tcW w:w="782" w:type="dxa"/>
            <w:noWrap w:val="0"/>
            <w:vAlign w:val="center"/>
          </w:tcPr>
          <w:p w14:paraId="35C99514">
            <w:pPr>
              <w:pStyle w:val="4"/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3</w:t>
            </w:r>
          </w:p>
        </w:tc>
        <w:tc>
          <w:tcPr>
            <w:tcW w:w="1456" w:type="dxa"/>
            <w:noWrap w:val="0"/>
            <w:vAlign w:val="center"/>
          </w:tcPr>
          <w:p w14:paraId="48F921A8"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4"/>
                <w:szCs w:val="24"/>
                <w:u w:val="none"/>
                <w:lang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定制记事本</w:t>
            </w:r>
          </w:p>
        </w:tc>
        <w:tc>
          <w:tcPr>
            <w:tcW w:w="6920" w:type="dxa"/>
            <w:noWrap w:val="0"/>
            <w:vAlign w:val="center"/>
          </w:tcPr>
          <w:p w14:paraId="5990D10F">
            <w:pPr>
              <w:pStyle w:val="4"/>
              <w:ind w:left="0" w:leftChars="0" w:firstLine="0" w:firstLineChars="0"/>
              <w:jc w:val="both"/>
              <w:rPr>
                <w:rFonts w:hint="eastAsia" w:eastAsia="楷体_GB2312"/>
                <w:lang w:eastAsia="zh-CN"/>
              </w:rPr>
            </w:pPr>
            <w:r>
              <w:rPr>
                <w:rFonts w:hint="eastAsia" w:eastAsia="楷体_GB2312"/>
                <w:lang w:eastAsia="zh-CN"/>
              </w:rPr>
              <w:drawing>
                <wp:inline distT="0" distB="0" distL="114300" distR="114300">
                  <wp:extent cx="2450465" cy="2339975"/>
                  <wp:effectExtent l="0" t="0" r="3175" b="6985"/>
                  <wp:docPr id="1" name="图片 3" descr="记事本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3" descr="记事本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450465" cy="2339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66BDDCA">
      <w:pPr>
        <w:pStyle w:val="4"/>
        <w:ind w:left="0" w:leftChars="0" w:firstLine="0" w:firstLineChars="0"/>
        <w:rPr>
          <w:rFonts w:hint="eastAsia" w:ascii="宋体" w:hAnsi="宋体" w:eastAsia="宋体" w:cs="宋体"/>
          <w:b/>
          <w:bCs/>
          <w:lang w:val="en-US" w:eastAsia="zh-CN"/>
        </w:rPr>
      </w:pPr>
    </w:p>
    <w:p w14:paraId="67326FB9">
      <w:pPr>
        <w:pStyle w:val="4"/>
        <w:ind w:left="0" w:leftChars="0" w:firstLine="0" w:firstLineChars="0"/>
        <w:rPr>
          <w:rFonts w:hint="eastAsia" w:ascii="宋体" w:hAnsi="宋体" w:eastAsia="宋体" w:cs="宋体"/>
          <w:b/>
          <w:bCs/>
          <w:lang w:val="en-US" w:eastAsia="zh-CN"/>
        </w:rPr>
      </w:pPr>
      <w:r>
        <w:rPr>
          <w:rFonts w:hint="eastAsia" w:ascii="宋体" w:hAnsi="宋体" w:eastAsia="宋体" w:cs="宋体"/>
          <w:b/>
          <w:bCs/>
          <w:lang w:val="en-US" w:eastAsia="zh-CN"/>
        </w:rPr>
        <w:t>附件二</w:t>
      </w:r>
    </w:p>
    <w:p w14:paraId="7C2448FC">
      <w:pPr>
        <w:spacing w:before="156" w:beforeLines="50" w:after="156" w:afterLines="50" w:line="360" w:lineRule="auto"/>
        <w:jc w:val="center"/>
        <w:rPr>
          <w:rFonts w:hint="eastAsia" w:ascii="黑体" w:hAnsi="黑体" w:eastAsia="黑体" w:cs="仿宋_GB2312"/>
          <w:b/>
          <w:bCs/>
          <w:color w:val="000000"/>
          <w:sz w:val="36"/>
          <w:szCs w:val="36"/>
          <w:lang w:eastAsia="zh-CN"/>
        </w:rPr>
      </w:pPr>
      <w:r>
        <w:rPr>
          <w:rFonts w:hint="eastAsia" w:ascii="黑体" w:hAnsi="黑体" w:eastAsia="黑体" w:cs="仿宋_GB2312"/>
          <w:b/>
          <w:bCs/>
          <w:color w:val="000000"/>
          <w:sz w:val="36"/>
          <w:szCs w:val="36"/>
        </w:rPr>
        <w:t>保证承诺</w:t>
      </w:r>
      <w:r>
        <w:rPr>
          <w:rFonts w:hint="eastAsia" w:ascii="黑体" w:hAnsi="黑体" w:eastAsia="黑体" w:cs="仿宋_GB2312"/>
          <w:b/>
          <w:bCs/>
          <w:color w:val="000000"/>
          <w:sz w:val="36"/>
          <w:szCs w:val="36"/>
          <w:lang w:val="en-US" w:eastAsia="zh-CN"/>
        </w:rPr>
        <w:t>书</w:t>
      </w:r>
    </w:p>
    <w:p w14:paraId="50FFBF32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240" w:beforeLines="100" w:after="240" w:afterLines="100" w:line="440" w:lineRule="exact"/>
        <w:textAlignment w:val="auto"/>
        <w:rPr>
          <w:rFonts w:ascii="仿宋" w:hAnsi="仿宋" w:eastAsia="仿宋" w:cs="仿宋"/>
          <w:b/>
          <w:bCs/>
          <w:sz w:val="28"/>
          <w:szCs w:val="28"/>
        </w:rPr>
      </w:pPr>
      <w:r>
        <w:rPr>
          <w:rFonts w:hint="eastAsia" w:ascii="仿宋" w:hAnsi="仿宋" w:eastAsia="仿宋" w:cs="仿宋"/>
          <w:b/>
          <w:bCs/>
          <w:sz w:val="28"/>
          <w:szCs w:val="28"/>
        </w:rPr>
        <w:t>致</w:t>
      </w:r>
      <w:r>
        <w:rPr>
          <w:rFonts w:hint="eastAsia" w:ascii="仿宋" w:hAnsi="仿宋" w:eastAsia="仿宋" w:cs="仿宋"/>
          <w:b/>
          <w:bCs/>
          <w:sz w:val="28"/>
          <w:szCs w:val="28"/>
          <w:lang w:eastAsia="zh-CN"/>
        </w:rPr>
        <w:t>安徽新华</w:t>
      </w:r>
      <w:r>
        <w:rPr>
          <w:rFonts w:hint="eastAsia" w:ascii="仿宋" w:hAnsi="仿宋" w:eastAsia="仿宋" w:cs="仿宋"/>
          <w:b/>
          <w:bCs/>
          <w:sz w:val="28"/>
          <w:szCs w:val="28"/>
          <w:lang w:val="en-US" w:eastAsia="zh-CN"/>
        </w:rPr>
        <w:t>学院</w:t>
      </w:r>
      <w:r>
        <w:rPr>
          <w:rFonts w:hint="eastAsia" w:ascii="仿宋" w:hAnsi="仿宋" w:eastAsia="仿宋" w:cs="仿宋"/>
          <w:b/>
          <w:bCs/>
          <w:sz w:val="28"/>
          <w:szCs w:val="28"/>
        </w:rPr>
        <w:t>：</w:t>
      </w:r>
    </w:p>
    <w:p w14:paraId="2CE8B74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  <w:t xml:space="preserve"> 保证人</w:t>
      </w:r>
      <w:r>
        <w:rPr>
          <w:rFonts w:hint="eastAsia" w:ascii="仿宋" w:hAnsi="仿宋" w:eastAsia="仿宋" w:cs="仿宋"/>
          <w:sz w:val="28"/>
          <w:szCs w:val="28"/>
          <w:u w:val="single"/>
          <w:lang w:val="en-US" w:eastAsia="zh-CN"/>
        </w:rPr>
        <w:t xml:space="preserve">              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  <w:t>，身份证号码</w:t>
      </w:r>
      <w:r>
        <w:rPr>
          <w:rFonts w:hint="eastAsia" w:ascii="仿宋" w:hAnsi="仿宋" w:eastAsia="仿宋" w:cs="仿宋"/>
          <w:sz w:val="28"/>
          <w:szCs w:val="28"/>
          <w:u w:val="single"/>
          <w:lang w:val="en-US" w:eastAsia="zh-CN"/>
        </w:rPr>
        <w:t xml:space="preserve">              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  <w:t>，系</w:t>
      </w:r>
      <w:r>
        <w:rPr>
          <w:rFonts w:hint="eastAsia" w:ascii="仿宋" w:hAnsi="仿宋" w:eastAsia="仿宋" w:cs="仿宋"/>
          <w:sz w:val="28"/>
          <w:szCs w:val="28"/>
          <w:u w:val="single"/>
          <w:lang w:val="en-US" w:eastAsia="zh-CN"/>
        </w:rPr>
        <w:t xml:space="preserve">              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  <w:t>公司法定代表人/项目负责人。现保证人针对</w:t>
      </w:r>
      <w:r>
        <w:rPr>
          <w:rFonts w:hint="eastAsia" w:ascii="仿宋" w:hAnsi="仿宋" w:eastAsia="仿宋" w:cs="仿宋"/>
          <w:sz w:val="28"/>
          <w:szCs w:val="28"/>
          <w:u w:val="single"/>
          <w:lang w:val="en-US" w:eastAsia="zh-CN"/>
        </w:rPr>
        <w:t xml:space="preserve">              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  <w:t>公司与安徽新华学院就</w:t>
      </w:r>
      <w:r>
        <w:rPr>
          <w:rFonts w:hint="eastAsia" w:ascii="仿宋" w:hAnsi="仿宋" w:eastAsia="仿宋" w:cs="仿宋"/>
          <w:sz w:val="28"/>
          <w:szCs w:val="28"/>
          <w:u w:val="single"/>
          <w:lang w:val="en-US" w:eastAsia="zh-CN"/>
        </w:rPr>
        <w:t xml:space="preserve">              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  <w:t>项目合作并签订《</w:t>
      </w:r>
      <w:r>
        <w:rPr>
          <w:rFonts w:hint="eastAsia" w:ascii="仿宋" w:hAnsi="仿宋" w:eastAsia="仿宋" w:cs="仿宋"/>
          <w:sz w:val="28"/>
          <w:szCs w:val="28"/>
          <w:u w:val="single"/>
          <w:lang w:val="en-US" w:eastAsia="zh-CN"/>
        </w:rPr>
        <w:t xml:space="preserve">              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  <w:t>合同》（下称主合同）事宜，为确保</w:t>
      </w:r>
      <w:r>
        <w:rPr>
          <w:rFonts w:hint="eastAsia" w:ascii="仿宋" w:hAnsi="仿宋" w:eastAsia="仿宋" w:cs="仿宋"/>
          <w:sz w:val="28"/>
          <w:szCs w:val="28"/>
          <w:u w:val="single"/>
          <w:lang w:val="en-US" w:eastAsia="zh-CN"/>
        </w:rPr>
        <w:t xml:space="preserve">              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  <w:t>公司全面履行其在主合同中的各项责任与义务，保证人自愿为其向安徽新华学院提供不可撤销的连带保证责任担保，并向安徽新华学院郑重承诺：</w:t>
      </w:r>
    </w:p>
    <w:p w14:paraId="699B40B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  <w:t>一、保证范围。保证人的保证范围，为主合同项下</w:t>
      </w:r>
      <w:r>
        <w:rPr>
          <w:rFonts w:hint="eastAsia" w:ascii="仿宋" w:hAnsi="仿宋" w:eastAsia="仿宋" w:cs="仿宋"/>
          <w:sz w:val="28"/>
          <w:szCs w:val="28"/>
          <w:u w:val="single"/>
          <w:lang w:val="en-US" w:eastAsia="zh-CN"/>
        </w:rPr>
        <w:t xml:space="preserve">              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  <w:t>公司对安徽新华学院应承担的全部责任、义务、债务等，以及安徽新华学院为实现债权而支付的各项费用（包括但不限于诉讼费/仲裁费、财产保全费、财产保全服务费、律师费、差旅费、公证费、执行费、公告费等费用）。</w:t>
      </w:r>
    </w:p>
    <w:p w14:paraId="6AD7932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shd w:val="clear" w:color="auto" w:fill="FFFFFF"/>
        </w:rPr>
        <w:t>二、保证期间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eastAsia="zh-CN"/>
        </w:rPr>
        <w:t>。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  <w:t>保证人的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保证期间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eastAsia="zh-CN"/>
        </w:rPr>
        <w:t>，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为</w:t>
      </w:r>
      <w:r>
        <w:rPr>
          <w:rFonts w:hint="eastAsia" w:ascii="仿宋" w:hAnsi="仿宋" w:eastAsia="仿宋" w:cs="仿宋"/>
          <w:sz w:val="28"/>
          <w:szCs w:val="28"/>
          <w:u w:val="single"/>
          <w:lang w:val="en-US" w:eastAsia="zh-CN"/>
        </w:rPr>
        <w:t xml:space="preserve">              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  <w:t>公司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在主合同项下债务履行期限届满后三年；若主合同项下的债务约定分期履行的，则保证期间至</w:t>
      </w:r>
      <w:r>
        <w:rPr>
          <w:rFonts w:hint="eastAsia" w:ascii="仿宋" w:hAnsi="仿宋" w:eastAsia="仿宋" w:cs="仿宋"/>
          <w:sz w:val="28"/>
          <w:szCs w:val="28"/>
          <w:u w:val="single"/>
          <w:lang w:val="en-US" w:eastAsia="zh-CN"/>
        </w:rPr>
        <w:t xml:space="preserve">              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  <w:t>公司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在主合同项下最后一期债务履行期限届满后三年。</w:t>
      </w:r>
    </w:p>
    <w:p w14:paraId="42B8F80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shd w:val="clear" w:color="auto" w:fill="FFFFFF"/>
          <w:lang w:val="en-US" w:eastAsia="zh-CN"/>
        </w:rPr>
        <w:t>三、</w:t>
      </w:r>
      <w:r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shd w:val="clear" w:color="auto" w:fill="FFFFFF"/>
        </w:rPr>
        <w:t>保证方式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eastAsia="zh-CN"/>
        </w:rPr>
        <w:t>。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保证人承担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  <w:t>独立的、不可撤销的、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连带责任保证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  <w:t>担保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。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  <w:t>任何情况下，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不因主合同无效、撤销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  <w:t>等等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而影响本承诺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  <w:t>书的效力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。</w:t>
      </w:r>
    </w:p>
    <w:p w14:paraId="2C74A40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  <w:t>四、保证人承诺，无论安徽新华学院是否对被担保债权享有其他担保（包括但不限于保证、抵押、质押等），保证人在本承诺书项下的保证责任均不因此减免。安徽新华学院均可直接要求保证人依照本承诺书约定承担保证责任，保证人不提出任何异议。</w:t>
      </w:r>
    </w:p>
    <w:p w14:paraId="402E55E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  <w:t>五、保证人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是具备完全民事行为能力的自然人，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  <w:t>保证人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为签订本承诺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  <w:t>书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提供的所有文件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eastAsia="zh-CN"/>
        </w:rPr>
        <w:t>、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信息及签字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  <w:t>均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真实、完整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eastAsia="zh-CN"/>
        </w:rPr>
        <w:t>、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有效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  <w:t xml:space="preserve"> 。 </w:t>
      </w:r>
    </w:p>
    <w:p w14:paraId="5BBB3D1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ascii="宋体" w:hAnsi="宋体" w:eastAsia="宋体"/>
          <w:sz w:val="24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  <w:t>六、保证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人已充分理解并全面认可主合同及本承诺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  <w:t>书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的所有条款内容，并承诺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  <w:t>任何情况下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不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  <w:t>得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对其提出任何异议。</w:t>
      </w:r>
    </w:p>
    <w:p w14:paraId="790E5B7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</w:pPr>
      <w:r>
        <w:rPr>
          <w:rFonts w:hint="eastAsia" w:ascii="宋体" w:hAnsi="宋体" w:eastAsia="宋体"/>
          <w:sz w:val="24"/>
        </w:rPr>
        <w:t xml:space="preserve">                                            </w:t>
      </w:r>
      <w:r>
        <w:rPr>
          <w:rFonts w:hint="eastAsia" w:ascii="仿宋_GB2312" w:hAnsi="仿宋" w:eastAsia="仿宋_GB2312" w:cs="仿宋"/>
          <w:sz w:val="28"/>
          <w:szCs w:val="28"/>
        </w:rPr>
        <w:t xml:space="preserve">  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  <w:t>保证人：</w:t>
      </w:r>
    </w:p>
    <w:p w14:paraId="3B79D044">
      <w:pPr>
        <w:rPr>
          <w:rFonts w:hint="eastAsia"/>
          <w:lang w:val="en-US" w:eastAsia="zh-CN"/>
        </w:rPr>
      </w:pPr>
    </w:p>
    <w:p w14:paraId="65CEEBA9">
      <w:pPr>
        <w:rPr>
          <w:rFonts w:hint="eastAsia"/>
          <w:lang w:val="en-US" w:eastAsia="zh-CN"/>
        </w:rPr>
      </w:pPr>
    </w:p>
    <w:p w14:paraId="36FEC415">
      <w:pPr>
        <w:rPr>
          <w:rFonts w:hint="eastAsia"/>
          <w:lang w:val="en-US" w:eastAsia="zh-CN"/>
        </w:rPr>
      </w:pPr>
    </w:p>
    <w:p w14:paraId="3E0E52D7">
      <w:pPr>
        <w:rPr>
          <w:rFonts w:hint="eastAsia"/>
          <w:lang w:val="en-US" w:eastAsia="zh-CN"/>
        </w:rPr>
      </w:pPr>
    </w:p>
    <w:p w14:paraId="3848C44B">
      <w:pPr>
        <w:rPr>
          <w:rFonts w:hint="eastAsia"/>
          <w:lang w:val="en-US" w:eastAsia="zh-CN"/>
        </w:rPr>
      </w:pPr>
    </w:p>
    <w:p w14:paraId="40440A0C">
      <w:pPr>
        <w:rPr>
          <w:rFonts w:hint="eastAsia"/>
          <w:lang w:val="en-US" w:eastAsia="zh-CN"/>
        </w:rPr>
      </w:pPr>
    </w:p>
    <w:p w14:paraId="3E4153AB">
      <w:pPr>
        <w:rPr>
          <w:rFonts w:hint="eastAsia"/>
          <w:lang w:val="en-US" w:eastAsia="zh-CN"/>
        </w:rPr>
      </w:pPr>
    </w:p>
    <w:p w14:paraId="0D07B92D">
      <w:pPr>
        <w:rPr>
          <w:rFonts w:hint="eastAsia"/>
          <w:b/>
          <w:bCs/>
          <w:sz w:val="24"/>
          <w:szCs w:val="32"/>
          <w:lang w:val="en-US" w:eastAsia="zh-CN"/>
        </w:rPr>
      </w:pPr>
    </w:p>
    <w:p w14:paraId="18553DAE">
      <w:pPr>
        <w:rPr>
          <w:rFonts w:hint="eastAsia"/>
          <w:b/>
          <w:bCs/>
          <w:sz w:val="24"/>
          <w:szCs w:val="32"/>
          <w:lang w:val="en-US" w:eastAsia="zh-CN"/>
        </w:rPr>
      </w:pPr>
    </w:p>
    <w:p w14:paraId="21953BB3">
      <w:pPr>
        <w:rPr>
          <w:rFonts w:hint="eastAsia"/>
          <w:b/>
          <w:bCs/>
          <w:sz w:val="24"/>
          <w:szCs w:val="32"/>
          <w:lang w:val="en-US" w:eastAsia="zh-CN"/>
        </w:rPr>
      </w:pPr>
      <w:r>
        <w:rPr>
          <w:rFonts w:hint="eastAsia"/>
          <w:b/>
          <w:bCs/>
          <w:sz w:val="24"/>
          <w:szCs w:val="32"/>
          <w:lang w:val="en-US" w:eastAsia="zh-CN"/>
        </w:rPr>
        <w:t>附件三</w:t>
      </w:r>
    </w:p>
    <w:p w14:paraId="58C8663E">
      <w:pPr>
        <w:spacing w:before="156" w:beforeLines="50" w:after="156" w:afterLines="50" w:line="360" w:lineRule="auto"/>
        <w:jc w:val="center"/>
        <w:rPr>
          <w:rFonts w:hint="eastAsia" w:ascii="黑体" w:hAnsi="黑体" w:eastAsia="黑体" w:cs="仿宋_GB2312"/>
          <w:bCs/>
          <w:color w:val="000000"/>
          <w:sz w:val="36"/>
          <w:szCs w:val="36"/>
        </w:rPr>
      </w:pPr>
      <w:r>
        <w:rPr>
          <w:rFonts w:hint="eastAsia" w:ascii="黑体" w:hAnsi="黑体" w:eastAsia="黑体" w:cs="仿宋_GB2312"/>
          <w:b/>
          <w:bCs/>
          <w:color w:val="000000"/>
          <w:sz w:val="36"/>
          <w:szCs w:val="36"/>
        </w:rPr>
        <w:t xml:space="preserve">廉 政 </w:t>
      </w:r>
      <w:r>
        <w:rPr>
          <w:rFonts w:hint="eastAsia" w:ascii="黑体" w:hAnsi="黑体" w:eastAsia="黑体" w:cs="仿宋_GB2312"/>
          <w:b/>
          <w:bCs/>
          <w:color w:val="000000"/>
          <w:sz w:val="36"/>
          <w:szCs w:val="36"/>
          <w:lang w:eastAsia="zh-CN"/>
        </w:rPr>
        <w:t>承</w:t>
      </w:r>
      <w:r>
        <w:rPr>
          <w:rFonts w:hint="eastAsia" w:ascii="黑体" w:hAnsi="黑体" w:eastAsia="黑体" w:cs="仿宋_GB2312"/>
          <w:b/>
          <w:bCs/>
          <w:color w:val="000000"/>
          <w:sz w:val="36"/>
          <w:szCs w:val="36"/>
          <w:lang w:val="en-US" w:eastAsia="zh-CN"/>
        </w:rPr>
        <w:t xml:space="preserve"> </w:t>
      </w:r>
      <w:r>
        <w:rPr>
          <w:rFonts w:hint="eastAsia" w:ascii="黑体" w:hAnsi="黑体" w:eastAsia="黑体" w:cs="仿宋_GB2312"/>
          <w:b/>
          <w:bCs/>
          <w:color w:val="000000"/>
          <w:sz w:val="36"/>
          <w:szCs w:val="36"/>
          <w:lang w:eastAsia="zh-CN"/>
        </w:rPr>
        <w:t>诺</w:t>
      </w:r>
      <w:r>
        <w:rPr>
          <w:rFonts w:hint="eastAsia" w:ascii="黑体" w:hAnsi="黑体" w:eastAsia="黑体" w:cs="仿宋_GB2312"/>
          <w:b/>
          <w:bCs/>
          <w:color w:val="000000"/>
          <w:sz w:val="36"/>
          <w:szCs w:val="36"/>
        </w:rPr>
        <w:t xml:space="preserve"> 书</w:t>
      </w:r>
    </w:p>
    <w:p w14:paraId="09EBF5B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甲方：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  <w:t>安徽新华学院</w:t>
      </w:r>
    </w:p>
    <w:p w14:paraId="676C1E1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乙方：</w:t>
      </w:r>
    </w:p>
    <w:p w14:paraId="710A27E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为加强甲乙双方合作及廉政建设，规范甲乙双方各项合作行为，预防发生各种谋取不正当利益的违法违纪行为，保护双方合法权益，根据国家有关法律法规和新华集团相关文件规定，特订立本廉政承诺书。</w:t>
      </w:r>
    </w:p>
    <w:p w14:paraId="3DF988E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第一条 甲乙双方共同承诺</w:t>
      </w:r>
    </w:p>
    <w:p w14:paraId="27739A9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（一）严格遵守国家关于市场准入、项目招标投标、工程建设、施工安装、物资采购和市场活动等有关法律、法规和相关政策，以及廉政建设的各项规定。</w:t>
      </w:r>
    </w:p>
    <w:p w14:paraId="0ED2DAB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（二）严格执行合同文件，自觉按合同办事。</w:t>
      </w:r>
    </w:p>
    <w:p w14:paraId="375E00D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（三）坚持公开、公平、公正的原则，不为获取不正当利益而损害对方利益。</w:t>
      </w:r>
    </w:p>
    <w:p w14:paraId="7FBCE2C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（四）保守对方的商业秘密，不将其用于交易以外的目的。</w:t>
      </w:r>
    </w:p>
    <w:p w14:paraId="57DE89C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第二条 甲方承诺</w:t>
      </w:r>
    </w:p>
    <w:p w14:paraId="22FD9BA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 xml:space="preserve">在交易的事前、事中、事后遵守以下（包括但不限于）事项： </w:t>
      </w:r>
    </w:p>
    <w:p w14:paraId="1CB6A5C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（一）不参加乙方或相关单位的宴请。</w:t>
      </w:r>
    </w:p>
    <w:p w14:paraId="3F3526D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（二）不私自收受乙方或相关单位的礼品、礼券或以“低价付款”的物品。</w:t>
      </w:r>
    </w:p>
    <w:p w14:paraId="5FB20A8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（三）不接受乙方或相关单位的礼金、贿赂、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  <w:t>账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外回扣等任何形式的私下经济利益。</w:t>
      </w:r>
    </w:p>
    <w:p w14:paraId="29A2DCB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（四）不私自接受乙方或相关单位提供的娱乐、游玩或任何考察形式的变相旅游等活动。</w:t>
      </w:r>
    </w:p>
    <w:p w14:paraId="74A4CC8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（五）不利用职务之便谋取非法利益；不向乙方或相关单位介绍配偶、子女及其他亲属参与同交易有关的经济活动；不以任何理由向乙方或相关单位推荐分包单位、供货商，或要求乙方购买交易合同规定以外的材料、设备等。</w:t>
      </w:r>
    </w:p>
    <w:p w14:paraId="061D6E9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（六）不得有其他任何在乙方等相关单位获取不当利益的行为。</w:t>
      </w:r>
    </w:p>
    <w:p w14:paraId="2C397EA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第三条 乙方承诺</w:t>
      </w:r>
    </w:p>
    <w:p w14:paraId="1888948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在交易的事前、事中、事后遵守以下（包括但不限于）事项：</w:t>
      </w:r>
    </w:p>
    <w:p w14:paraId="32327E9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360" w:firstLineChars="15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（一）与甲方保持正常的业务交往，严格执行合同约定。</w:t>
      </w:r>
    </w:p>
    <w:p w14:paraId="063E8DA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360" w:firstLineChars="15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（二）不向甲方工作人员及任何与甲方相关联的单位或个人提供宴请、旅游、健身、娱乐、变相考察等活动。</w:t>
      </w:r>
    </w:p>
    <w:p w14:paraId="570E865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360" w:firstLineChars="15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（三）不私自向甲方、相关单位及其工作人员赠送礼品、现金、有价卡券等。</w:t>
      </w:r>
    </w:p>
    <w:p w14:paraId="21A6ECF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360" w:firstLineChars="15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（四）不在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  <w:lang w:val="en-US" w:eastAsia="zh-CN"/>
        </w:rPr>
        <w:t>账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外给予甲方、相关单位及其工作人员回扣；不假借促销费、宣传费、赞助费、科研费、劳务费、咨询费、好处费、感谢费、佣金等名义，或者以报销各种费用等方式，给付甲方、相关单位及其工作人员财物（利益）。</w:t>
      </w:r>
    </w:p>
    <w:p w14:paraId="2E54416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（五）及时向甲方通报甲方人员违反本承诺书规定的行为。</w:t>
      </w:r>
    </w:p>
    <w:p w14:paraId="295725E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第四条 违约责任</w:t>
      </w:r>
    </w:p>
    <w:p w14:paraId="6FF4E7E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（一）甲方工作人员违反本承诺书第一条、第二条的，严格按甲方相关公司制度处理和有关法律法规处理;涉嫌犯罪的，移交司法机关处理；给乙方造成经济损失的，责任人应予以赔偿。</w:t>
      </w:r>
    </w:p>
    <w:p w14:paraId="337AA94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（二）乙方工作人员违反本承诺书第一条、第三条的，按乙方相关制度和有关法律法规处理，甲方有权终止合同;涉嫌犯罪的，移交司法机关处理；给甲方造成经济损失的，乙方承担赔偿责任。</w:t>
      </w:r>
    </w:p>
    <w:p w14:paraId="151C37E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第五条 本承诺书作为交易合同或协议的附件，与交易合同或协议具有同等法律效力。经双方签署后立即生效。</w:t>
      </w:r>
    </w:p>
    <w:p w14:paraId="0E7BFA9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第六条 乙方在履行合同或协议过程中，若发现甲方的相关人员有违反《廉政承诺书》所规定的行为，可以直接向甲方审计督查部投诉（电话：15005518562）。</w:t>
      </w:r>
    </w:p>
    <w:p w14:paraId="019158E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第七条 本承诺书一式四份，甲乙双方各持两份。</w:t>
      </w:r>
    </w:p>
    <w:p w14:paraId="7065C49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textAlignment w:val="auto"/>
        <w:rPr>
          <w:rFonts w:hint="eastAsia" w:ascii="宋体" w:hAnsi="宋体" w:eastAsia="宋体" w:cs="宋体"/>
          <w:sz w:val="24"/>
          <w:szCs w:val="24"/>
        </w:rPr>
      </w:pPr>
    </w:p>
    <w:p w14:paraId="64E6126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textAlignment w:val="auto"/>
        <w:rPr>
          <w:rFonts w:hint="eastAsia" w:ascii="宋体" w:hAnsi="宋体" w:eastAsia="宋体" w:cs="宋体"/>
          <w:sz w:val="24"/>
          <w:szCs w:val="24"/>
        </w:rPr>
      </w:pPr>
    </w:p>
    <w:p w14:paraId="24DD5FC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textAlignment w:val="auto"/>
        <w:rPr>
          <w:rFonts w:hint="eastAsia" w:ascii="宋体" w:hAnsi="宋体" w:eastAsia="宋体" w:cs="宋体"/>
          <w:sz w:val="24"/>
          <w:szCs w:val="24"/>
        </w:rPr>
      </w:pPr>
    </w:p>
    <w:p w14:paraId="2F46605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甲方单位：（盖章）                   乙方单位：（盖章）</w:t>
      </w:r>
    </w:p>
    <w:p w14:paraId="06A1367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法定代表人：                         法定代表人：</w:t>
      </w:r>
    </w:p>
    <w:p w14:paraId="365D1AE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法定代表人联系电话：                 法定代表人联系电话：</w:t>
      </w:r>
    </w:p>
    <w:p w14:paraId="7B6A240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委托代理人：                         委托代理人：</w:t>
      </w:r>
    </w:p>
    <w:p w14:paraId="4B30282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项目负责人：                         项目负责人：</w:t>
      </w:r>
    </w:p>
    <w:p w14:paraId="3A1044A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 xml:space="preserve">监督电话：15005518562                监督电话：                                </w:t>
      </w:r>
    </w:p>
    <w:p w14:paraId="7C47460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>监督邮箱：xhjtdc@xinhuaedu.com       监督邮箱：</w:t>
      </w:r>
    </w:p>
    <w:p w14:paraId="514A120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00" w:lineRule="exact"/>
        <w:ind w:firstLine="480" w:firstLineChars="200"/>
        <w:textAlignment w:val="auto"/>
        <w:rPr>
          <w:rFonts w:hint="default"/>
          <w:lang w:val="en-US" w:eastAsia="zh-CN"/>
        </w:rPr>
      </w:pPr>
      <w:r>
        <w:rPr>
          <w:rFonts w:hint="eastAsia" w:ascii="宋体" w:hAnsi="宋体" w:eastAsia="宋体" w:cs="宋体"/>
          <w:color w:val="000000"/>
          <w:kern w:val="0"/>
          <w:sz w:val="24"/>
          <w:szCs w:val="24"/>
          <w:shd w:val="clear" w:color="auto" w:fill="FFFFFF"/>
        </w:rPr>
        <w:t xml:space="preserve">          jtdsz@xinhuaedu.com   </w:t>
      </w:r>
      <w:r>
        <w:rPr>
          <w:rFonts w:hint="eastAsia" w:ascii="仿宋_GB2312" w:hAnsi="仿宋_GB2312" w:eastAsia="仿宋_GB2312" w:cs="仿宋_GB2312"/>
          <w:color w:val="000000"/>
          <w:kern w:val="0"/>
          <w:sz w:val="28"/>
          <w:szCs w:val="28"/>
          <w:shd w:val="clear" w:color="auto" w:fill="FFFFFF"/>
        </w:rPr>
        <w:t xml:space="preserve">       </w:t>
      </w:r>
    </w:p>
    <w:p w14:paraId="094CF6CB">
      <w:bookmarkStart w:id="0" w:name="_GoBack"/>
      <w:bookmarkEnd w:id="0"/>
    </w:p>
    <w:sectPr>
      <w:pgSz w:w="11906" w:h="16838"/>
      <w:pgMar w:top="1440" w:right="1080" w:bottom="1440" w:left="1080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2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34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楷体_GB2312">
    <w:altName w:val="楷体"/>
    <w:panose1 w:val="00000000000000000000"/>
    <w:charset w:val="86"/>
    <w:family w:val="modern"/>
    <w:pitch w:val="default"/>
    <w:sig w:usb0="00000000" w:usb1="00000000" w:usb2="00000010" w:usb3="00000000" w:csb0="00040000" w:csb1="00000000"/>
  </w:font>
  <w:font w:name="@FangSong_GB2312">
    <w:altName w:val="宋体"/>
    <w:panose1 w:val="00000000000000000000"/>
    <w:charset w:val="86"/>
    <w:family w:val="modern"/>
    <w:pitch w:val="default"/>
    <w:sig w:usb0="00000000" w:usb1="00000000" w:usb2="00000010" w:usb3="00000000" w:csb0="00040000" w:csb1="00000000"/>
  </w:font>
  <w:font w:name="仿宋_GB2312">
    <w:altName w:val="仿宋"/>
    <w:panose1 w:val="00000000000000000000"/>
    <w:charset w:val="86"/>
    <w:family w:val="auto"/>
    <w:pitch w:val="default"/>
    <w:sig w:usb0="00000000" w:usb1="00000000" w:usb2="00000000" w:usb3="00000000" w:csb0="0004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WRkZWEwYjc3ZjU0NTk3MTZjMGQwMGQwN2RkMDczMzMifQ=="/>
  </w:docVars>
  <w:rsids>
    <w:rsidRoot w:val="2EC9796B"/>
    <w:rsid w:val="2EC979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qFormat="1" w:unhideWhenUsed="0" w:uiPriority="0" w:semiHidden="0" w:name="Body Text"/>
    <w:lsdException w:qFormat="1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qFormat="1" w:unhideWhenUsed="0" w:uiPriority="0" w:semiHidden="0" w:name="Date"/>
    <w:lsdException w:qFormat="1" w:unhideWhenUsed="0" w:uiPriority="0" w:semiHidden="0" w:name="Body Text First Indent"/>
    <w:lsdException w:qFormat="1"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default="1" w:styleId="10">
    <w:name w:val="Default Paragraph Font"/>
    <w:semiHidden/>
    <w:uiPriority w:val="0"/>
  </w:style>
  <w:style w:type="table" w:default="1" w:styleId="8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 First Indent 2"/>
    <w:basedOn w:val="3"/>
    <w:next w:val="4"/>
    <w:qFormat/>
    <w:uiPriority w:val="0"/>
    <w:pPr>
      <w:spacing w:line="360" w:lineRule="auto"/>
      <w:ind w:firstLine="200" w:firstLineChars="200"/>
    </w:pPr>
    <w:rPr>
      <w:rFonts w:ascii="宋体"/>
      <w:szCs w:val="20"/>
    </w:rPr>
  </w:style>
  <w:style w:type="paragraph" w:styleId="3">
    <w:name w:val="Body Text Indent"/>
    <w:basedOn w:val="1"/>
    <w:next w:val="1"/>
    <w:unhideWhenUsed/>
    <w:qFormat/>
    <w:uiPriority w:val="0"/>
    <w:pPr>
      <w:ind w:firstLine="645"/>
    </w:pPr>
    <w:rPr>
      <w:rFonts w:ascii="@FangSong_GB2312" w:hAnsi="@FangSong_GB2312" w:eastAsia="@FangSong_GB2312"/>
      <w:kern w:val="0"/>
      <w:sz w:val="32"/>
      <w:szCs w:val="20"/>
    </w:rPr>
  </w:style>
  <w:style w:type="paragraph" w:styleId="4">
    <w:name w:val="Body Text First Indent"/>
    <w:basedOn w:val="5"/>
    <w:next w:val="1"/>
    <w:qFormat/>
    <w:uiPriority w:val="0"/>
    <w:pPr>
      <w:adjustRightInd w:val="0"/>
      <w:spacing w:line="360" w:lineRule="auto"/>
      <w:ind w:firstLine="420"/>
      <w:textAlignment w:val="baseline"/>
    </w:pPr>
    <w:rPr>
      <w:rFonts w:ascii="Calibri" w:hAnsi="Calibri" w:eastAsia="楷体_GB2312"/>
      <w:sz w:val="24"/>
    </w:rPr>
  </w:style>
  <w:style w:type="paragraph" w:styleId="5">
    <w:name w:val="Body Text"/>
    <w:basedOn w:val="1"/>
    <w:next w:val="6"/>
    <w:qFormat/>
    <w:uiPriority w:val="0"/>
    <w:pPr>
      <w:spacing w:after="120"/>
    </w:pPr>
    <w:rPr>
      <w:szCs w:val="20"/>
    </w:rPr>
  </w:style>
  <w:style w:type="paragraph" w:styleId="6">
    <w:name w:val="Date"/>
    <w:basedOn w:val="1"/>
    <w:next w:val="1"/>
    <w:qFormat/>
    <w:uiPriority w:val="0"/>
    <w:rPr>
      <w:rFonts w:ascii="仿宋_GB2312" w:eastAsia="仿宋_GB2312"/>
      <w:sz w:val="30"/>
      <w:szCs w:val="20"/>
    </w:rPr>
  </w:style>
  <w:style w:type="paragraph" w:styleId="7">
    <w:name w:val="Normal (Web)"/>
    <w:basedOn w:val="1"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9">
    <w:name w:val="Table Grid"/>
    <w:basedOn w:val="8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Office_12.1.0.18276_F1E327BC-269C-435d-A152-05C5408002CA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2024-12-13T08:00:00Z</dcterms:created>
  <dc:creator>千里草1403852088</dc:creator>
  <cp:lastModifiedBy>千里草1403852088</cp:lastModifiedBy>
  <dcterms:modified xsi:type="dcterms:W3CDTF">2024-12-13T08:00:48Z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2052-12.1.0.18276</vt:lpwstr>
  </property>
  <property fmtid="{D5CDD505-2E9C-101B-9397-08002B2CF9AE}" pid="3" name="ICV">
    <vt:lpwstr>697640B7288A4526B2046B621D4C8C3A_11</vt:lpwstr>
  </property>
</Properties>
</file>